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44331" w14:textId="055227EB" w:rsidR="0085214B" w:rsidRDefault="0085214B" w:rsidP="0085214B">
      <w:pPr>
        <w:pStyle w:val="berschrift1"/>
        <w:rPr>
          <w:b/>
        </w:rPr>
      </w:pPr>
      <w:r>
        <w:rPr>
          <w:b/>
        </w:rPr>
        <w:t>JRE Guide 2022</w:t>
      </w:r>
    </w:p>
    <w:p w14:paraId="054DBFC3" w14:textId="20C1E3FA" w:rsidR="0085214B" w:rsidRPr="0085214B" w:rsidRDefault="00C667D6" w:rsidP="0085214B">
      <w:pPr>
        <w:pStyle w:val="berschrift1"/>
        <w:rPr>
          <w:b/>
        </w:rPr>
      </w:pPr>
      <w:r>
        <w:rPr>
          <w:rFonts w:ascii="Times" w:hAnsi="Times"/>
          <w:caps/>
          <w:sz w:val="28"/>
          <w:szCs w:val="28"/>
        </w:rPr>
        <w:t>„Neues jahr, neue genuss-erlebnisse“</w:t>
      </w:r>
    </w:p>
    <w:p w14:paraId="12C23C23" w14:textId="77777777" w:rsidR="0085214B" w:rsidRDefault="0085214B" w:rsidP="0085214B">
      <w:pPr>
        <w:pStyle w:val="EinfAbs"/>
        <w:spacing w:line="360" w:lineRule="auto"/>
        <w:ind w:left="3261" w:right="-141"/>
        <w:rPr>
          <w:rFonts w:ascii="Arial" w:hAnsi="Arial" w:cs="Arial"/>
          <w:sz w:val="20"/>
          <w:szCs w:val="20"/>
        </w:rPr>
      </w:pPr>
    </w:p>
    <w:p w14:paraId="4089C935" w14:textId="5E2D6866" w:rsidR="0085214B" w:rsidRPr="0085214B" w:rsidRDefault="0085214B" w:rsidP="0085214B">
      <w:pPr>
        <w:pStyle w:val="EinfAbs"/>
        <w:spacing w:line="360" w:lineRule="auto"/>
        <w:ind w:left="3261" w:right="-141"/>
        <w:rPr>
          <w:rFonts w:ascii="Arial" w:hAnsi="Arial" w:cs="Arial"/>
          <w:b/>
          <w:bCs/>
          <w:sz w:val="20"/>
          <w:szCs w:val="20"/>
        </w:rPr>
      </w:pPr>
      <w:r w:rsidRPr="0085214B">
        <w:rPr>
          <w:rFonts w:ascii="Arial" w:hAnsi="Arial" w:cs="Arial"/>
          <w:b/>
          <w:bCs/>
          <w:sz w:val="20"/>
          <w:szCs w:val="20"/>
        </w:rPr>
        <w:t xml:space="preserve">Die neue Ausgabe des Restaurant- und Hotelführers der Jeunes Restaurateurs (JRE) </w:t>
      </w:r>
      <w:r w:rsidR="001E5422">
        <w:rPr>
          <w:rFonts w:ascii="Arial" w:hAnsi="Arial" w:cs="Arial"/>
          <w:b/>
          <w:bCs/>
          <w:sz w:val="20"/>
          <w:szCs w:val="20"/>
        </w:rPr>
        <w:t>erscheint am 28 Januar</w:t>
      </w:r>
      <w:r w:rsidRPr="0085214B">
        <w:rPr>
          <w:rFonts w:ascii="Arial" w:hAnsi="Arial" w:cs="Arial"/>
          <w:b/>
          <w:bCs/>
          <w:sz w:val="20"/>
          <w:szCs w:val="20"/>
        </w:rPr>
        <w:t>. Auf 1</w:t>
      </w:r>
      <w:r w:rsidR="003D60D0">
        <w:rPr>
          <w:rFonts w:ascii="Arial" w:hAnsi="Arial" w:cs="Arial"/>
          <w:b/>
          <w:bCs/>
          <w:sz w:val="20"/>
          <w:szCs w:val="20"/>
        </w:rPr>
        <w:t>90</w:t>
      </w:r>
      <w:r w:rsidRPr="0085214B">
        <w:rPr>
          <w:rFonts w:ascii="Arial" w:hAnsi="Arial" w:cs="Arial"/>
          <w:b/>
          <w:bCs/>
          <w:sz w:val="20"/>
          <w:szCs w:val="20"/>
        </w:rPr>
        <w:t xml:space="preserve"> Seiten werden alle Mitglieder und Betriebe der JRE ausführlich vorgestellt. Der JRE-Guide bietet zudem weitere Informationen über die Vereinigung, ihre Werte und ihre zahlreichen Projekte. Das Booklet macht </w:t>
      </w:r>
      <w:r w:rsidR="00F714C9">
        <w:rPr>
          <w:rFonts w:ascii="Arial" w:hAnsi="Arial" w:cs="Arial"/>
          <w:b/>
          <w:bCs/>
          <w:sz w:val="20"/>
          <w:szCs w:val="20"/>
        </w:rPr>
        <w:t>Freude</w:t>
      </w:r>
      <w:r w:rsidRPr="0085214B">
        <w:rPr>
          <w:rFonts w:ascii="Arial" w:hAnsi="Arial" w:cs="Arial"/>
          <w:b/>
          <w:bCs/>
          <w:sz w:val="20"/>
          <w:szCs w:val="20"/>
        </w:rPr>
        <w:t xml:space="preserve"> auf </w:t>
      </w:r>
      <w:r w:rsidR="008A6D04">
        <w:rPr>
          <w:rFonts w:ascii="Arial" w:hAnsi="Arial" w:cs="Arial"/>
          <w:b/>
          <w:bCs/>
          <w:sz w:val="20"/>
          <w:szCs w:val="20"/>
        </w:rPr>
        <w:t>die</w:t>
      </w:r>
      <w:r w:rsidRPr="0085214B">
        <w:rPr>
          <w:rFonts w:ascii="Arial" w:hAnsi="Arial" w:cs="Arial"/>
          <w:b/>
          <w:bCs/>
          <w:sz w:val="20"/>
          <w:szCs w:val="20"/>
        </w:rPr>
        <w:t xml:space="preserve"> Gastronomie und liefert viele Anregungen für den ersten Restaurant-Besuch </w:t>
      </w:r>
      <w:r w:rsidR="007D4EED">
        <w:rPr>
          <w:rFonts w:ascii="Arial" w:hAnsi="Arial" w:cs="Arial"/>
          <w:b/>
          <w:bCs/>
          <w:sz w:val="20"/>
          <w:szCs w:val="20"/>
        </w:rPr>
        <w:t>im neuen Jahr</w:t>
      </w:r>
      <w:r w:rsidRPr="0085214B">
        <w:rPr>
          <w:rFonts w:ascii="Arial" w:hAnsi="Arial" w:cs="Arial"/>
          <w:b/>
          <w:bCs/>
          <w:sz w:val="20"/>
          <w:szCs w:val="20"/>
        </w:rPr>
        <w:t xml:space="preserve">. </w:t>
      </w:r>
    </w:p>
    <w:p w14:paraId="00F8BC77" w14:textId="77777777" w:rsidR="0085214B" w:rsidRDefault="0085214B" w:rsidP="0085214B">
      <w:pPr>
        <w:pStyle w:val="EinfAbs"/>
        <w:spacing w:line="360" w:lineRule="auto"/>
        <w:ind w:left="3261" w:right="-141"/>
        <w:rPr>
          <w:rFonts w:ascii="Arial" w:hAnsi="Arial" w:cs="Arial"/>
          <w:sz w:val="20"/>
          <w:szCs w:val="20"/>
        </w:rPr>
      </w:pPr>
    </w:p>
    <w:p w14:paraId="6162DC46" w14:textId="0F0AEB7F" w:rsidR="0085214B" w:rsidRDefault="0085214B" w:rsidP="0085214B">
      <w:pPr>
        <w:pStyle w:val="EinfAbs"/>
        <w:spacing w:line="360" w:lineRule="auto"/>
        <w:ind w:left="3261" w:right="-141"/>
        <w:rPr>
          <w:rFonts w:ascii="Arial" w:hAnsi="Arial" w:cs="Arial"/>
          <w:sz w:val="20"/>
          <w:szCs w:val="20"/>
        </w:rPr>
      </w:pPr>
      <w:r>
        <w:rPr>
          <w:rFonts w:ascii="Arial" w:hAnsi="Arial" w:cs="Arial"/>
          <w:sz w:val="20"/>
          <w:szCs w:val="20"/>
        </w:rPr>
        <w:t>Die Ausgabe 202</w:t>
      </w:r>
      <w:r w:rsidR="007D4EED">
        <w:rPr>
          <w:rFonts w:ascii="Arial" w:hAnsi="Arial" w:cs="Arial"/>
          <w:sz w:val="20"/>
          <w:szCs w:val="20"/>
        </w:rPr>
        <w:t>2</w:t>
      </w:r>
      <w:r>
        <w:rPr>
          <w:rFonts w:ascii="Arial" w:hAnsi="Arial" w:cs="Arial"/>
          <w:sz w:val="20"/>
          <w:szCs w:val="20"/>
        </w:rPr>
        <w:t xml:space="preserve"> des Restaurant- und Hotelführers erscheint in einem Design, das sowohl optisch überzeugt als auch eine </w:t>
      </w:r>
      <w:r w:rsidR="001605A5">
        <w:rPr>
          <w:rFonts w:ascii="Arial" w:hAnsi="Arial" w:cs="Arial"/>
          <w:sz w:val="20"/>
          <w:szCs w:val="20"/>
        </w:rPr>
        <w:t>gute</w:t>
      </w:r>
      <w:r>
        <w:rPr>
          <w:rFonts w:ascii="Arial" w:hAnsi="Arial" w:cs="Arial"/>
          <w:sz w:val="20"/>
          <w:szCs w:val="20"/>
        </w:rPr>
        <w:t xml:space="preserve"> Orientierung für Leserinnen und Leser bietet. Im Guide werden Vielfalt und Qualität der Häuser präsentiert, Köchinnen und Köche sowie deren individuelle Küchen ausführlich in Text- und Bildform vorgestellt. Außerdem gibt’s umfassende Informationen zu Öffnungszeiten, Buchungsmöglichkeiten, Preisen und speziellen Angeboten.</w:t>
      </w:r>
    </w:p>
    <w:p w14:paraId="30F923D4" w14:textId="77777777" w:rsidR="001E5422" w:rsidRDefault="001E5422" w:rsidP="0085214B">
      <w:pPr>
        <w:pStyle w:val="EinfAbs"/>
        <w:spacing w:line="360" w:lineRule="auto"/>
        <w:ind w:left="3261" w:right="-141"/>
        <w:rPr>
          <w:rFonts w:ascii="Arial" w:hAnsi="Arial" w:cs="Arial"/>
          <w:sz w:val="20"/>
          <w:szCs w:val="20"/>
        </w:rPr>
      </w:pPr>
    </w:p>
    <w:p w14:paraId="014A026A" w14:textId="77777777" w:rsidR="0085214B" w:rsidRDefault="0085214B" w:rsidP="0085214B">
      <w:pPr>
        <w:pStyle w:val="EinfAbs"/>
        <w:spacing w:line="360" w:lineRule="auto"/>
        <w:ind w:left="3261" w:right="-141"/>
        <w:rPr>
          <w:rFonts w:ascii="Arial" w:hAnsi="Arial" w:cs="Arial"/>
          <w:sz w:val="20"/>
          <w:szCs w:val="20"/>
        </w:rPr>
      </w:pPr>
      <w:r>
        <w:rPr>
          <w:rFonts w:ascii="Arial" w:hAnsi="Arial" w:cs="Arial"/>
          <w:sz w:val="20"/>
          <w:szCs w:val="20"/>
        </w:rPr>
        <w:t>Die Mitglieder der Vereinigung sind in Jeunes und Membres (nach Vollendung des 50. Lebensjahres) eingeteilt. Dies spiegelt sich anschaulich im Guide wider: Auf einer Doppelseite erfahren die Leserinnen und Leser alles über die jungen Spitzenköchinnen und -köche, die Membres werden jeweils auf einer eigenen Seite vorgestellt. Für ehemalige Mitglieder, die der Vereinigung verbunden geblieben sind, hat sich die Vereinigung etwas Besonderes ausgedacht: Als JRE Famous werden diese Spitzenköchinnen und -köche in eine Hall of Fame aufgenommen. Auch sie erhalten einen Kurzeintrag im Führer.</w:t>
      </w:r>
    </w:p>
    <w:p w14:paraId="0F4B3BD5" w14:textId="77777777" w:rsidR="0085214B" w:rsidRDefault="0085214B" w:rsidP="0085214B">
      <w:pPr>
        <w:pStyle w:val="EinfAbs"/>
        <w:spacing w:line="360" w:lineRule="auto"/>
        <w:ind w:right="-141"/>
        <w:rPr>
          <w:rFonts w:ascii="Arial" w:hAnsi="Arial" w:cs="Arial"/>
          <w:sz w:val="20"/>
          <w:szCs w:val="20"/>
        </w:rPr>
      </w:pPr>
    </w:p>
    <w:p w14:paraId="54430B02" w14:textId="7576FBAB" w:rsidR="0085214B" w:rsidRDefault="0085214B" w:rsidP="0085214B">
      <w:pPr>
        <w:pStyle w:val="EinfAbs"/>
        <w:spacing w:line="360" w:lineRule="auto"/>
        <w:ind w:left="3261" w:right="-141"/>
        <w:rPr>
          <w:rFonts w:ascii="Arial" w:hAnsi="Arial" w:cs="Arial"/>
          <w:sz w:val="20"/>
          <w:szCs w:val="20"/>
        </w:rPr>
      </w:pPr>
      <w:r>
        <w:rPr>
          <w:rFonts w:ascii="Arial" w:hAnsi="Arial" w:cs="Arial"/>
          <w:sz w:val="20"/>
          <w:szCs w:val="20"/>
        </w:rPr>
        <w:t xml:space="preserve">Die Jeunes Restaurateurs Deutschland </w:t>
      </w:r>
      <w:r w:rsidR="00066330">
        <w:rPr>
          <w:rFonts w:ascii="Arial" w:hAnsi="Arial" w:cs="Arial"/>
          <w:sz w:val="20"/>
          <w:szCs w:val="20"/>
        </w:rPr>
        <w:t>feierten</w:t>
      </w:r>
      <w:r w:rsidR="001605A5">
        <w:rPr>
          <w:rFonts w:ascii="Arial" w:hAnsi="Arial" w:cs="Arial"/>
          <w:sz w:val="20"/>
          <w:szCs w:val="20"/>
        </w:rPr>
        <w:t xml:space="preserve"> im vergangenen</w:t>
      </w:r>
      <w:r>
        <w:rPr>
          <w:rFonts w:ascii="Arial" w:hAnsi="Arial" w:cs="Arial"/>
          <w:sz w:val="20"/>
          <w:szCs w:val="20"/>
        </w:rPr>
        <w:t xml:space="preserve"> Jahr ihr 30-jähriges Jubiläum. Aus diesem Anlass startet</w:t>
      </w:r>
      <w:r w:rsidR="001605A5">
        <w:rPr>
          <w:rFonts w:ascii="Arial" w:hAnsi="Arial" w:cs="Arial"/>
          <w:sz w:val="20"/>
          <w:szCs w:val="20"/>
        </w:rPr>
        <w:t>e die Aktion</w:t>
      </w:r>
      <w:r>
        <w:rPr>
          <w:rFonts w:ascii="Arial" w:hAnsi="Arial" w:cs="Arial"/>
          <w:sz w:val="20"/>
          <w:szCs w:val="20"/>
        </w:rPr>
        <w:t xml:space="preserve"> JRE-</w:t>
      </w:r>
      <w:r w:rsidR="001605A5">
        <w:rPr>
          <w:rFonts w:ascii="Arial" w:hAnsi="Arial" w:cs="Arial"/>
          <w:sz w:val="20"/>
          <w:szCs w:val="20"/>
        </w:rPr>
        <w:t>Inside+</w:t>
      </w:r>
      <w:r>
        <w:rPr>
          <w:rFonts w:ascii="Arial" w:hAnsi="Arial" w:cs="Arial"/>
          <w:sz w:val="20"/>
          <w:szCs w:val="20"/>
        </w:rPr>
        <w:t>, eine Community von und für Genussmenschen, die von exklusiven Angeboten der JRE-Häuser profitieren. Alle Informationen zum neuen Genussclub finden sich im Restaurant-Führer. „</w:t>
      </w:r>
      <w:r w:rsidR="001E5422">
        <w:rPr>
          <w:rFonts w:ascii="Arial" w:hAnsi="Arial" w:cs="Arial"/>
          <w:sz w:val="20"/>
          <w:szCs w:val="20"/>
        </w:rPr>
        <w:t xml:space="preserve">Neues Jahr, neue Genuss-Erlebnisse. Unser Guide soll als kulinarischer Wegweiser </w:t>
      </w:r>
      <w:r w:rsidR="00C667D6">
        <w:rPr>
          <w:rFonts w:ascii="Arial" w:hAnsi="Arial" w:cs="Arial"/>
          <w:sz w:val="20"/>
          <w:szCs w:val="20"/>
        </w:rPr>
        <w:t>durch</w:t>
      </w:r>
      <w:r w:rsidR="001E5422">
        <w:rPr>
          <w:rFonts w:ascii="Arial" w:hAnsi="Arial" w:cs="Arial"/>
          <w:sz w:val="20"/>
          <w:szCs w:val="20"/>
        </w:rPr>
        <w:t xml:space="preserve"> Deutschland dienen </w:t>
      </w:r>
      <w:r>
        <w:rPr>
          <w:rFonts w:ascii="Arial" w:hAnsi="Arial" w:cs="Arial"/>
          <w:sz w:val="20"/>
          <w:szCs w:val="20"/>
        </w:rPr>
        <w:t>“, verrät JRE-Präsident Alexander Huber.</w:t>
      </w:r>
    </w:p>
    <w:p w14:paraId="2B0A2CA6" w14:textId="05A62E7A" w:rsidR="0085214B" w:rsidRDefault="0085214B" w:rsidP="0085214B">
      <w:pPr>
        <w:pStyle w:val="EinfAbs"/>
        <w:spacing w:line="360" w:lineRule="auto"/>
        <w:ind w:left="3261" w:right="-141"/>
        <w:rPr>
          <w:rFonts w:ascii="Arial" w:hAnsi="Arial" w:cs="Arial"/>
          <w:sz w:val="20"/>
          <w:szCs w:val="20"/>
        </w:rPr>
      </w:pPr>
    </w:p>
    <w:p w14:paraId="5351A98E" w14:textId="77777777" w:rsidR="001E5422" w:rsidRDefault="001E5422" w:rsidP="0085214B">
      <w:pPr>
        <w:pStyle w:val="EinfAbs"/>
        <w:spacing w:line="360" w:lineRule="auto"/>
        <w:ind w:left="3261" w:right="-141"/>
        <w:rPr>
          <w:rFonts w:ascii="Arial" w:hAnsi="Arial" w:cs="Arial"/>
          <w:sz w:val="20"/>
          <w:szCs w:val="20"/>
        </w:rPr>
      </w:pPr>
    </w:p>
    <w:p w14:paraId="1A083BB3" w14:textId="77777777" w:rsidR="001E5422" w:rsidRDefault="001E5422" w:rsidP="0085214B">
      <w:pPr>
        <w:pStyle w:val="EinfAbs"/>
        <w:spacing w:line="360" w:lineRule="auto"/>
        <w:ind w:left="3261" w:right="-141"/>
        <w:rPr>
          <w:rFonts w:ascii="Arial" w:hAnsi="Arial" w:cs="Arial"/>
          <w:sz w:val="20"/>
          <w:szCs w:val="20"/>
        </w:rPr>
      </w:pPr>
    </w:p>
    <w:p w14:paraId="405FA117" w14:textId="014D4F57" w:rsidR="0085214B" w:rsidRDefault="0085214B" w:rsidP="0085214B">
      <w:pPr>
        <w:pStyle w:val="EinfAbs"/>
        <w:spacing w:line="360" w:lineRule="auto"/>
        <w:ind w:left="3261" w:right="-141"/>
        <w:rPr>
          <w:rFonts w:ascii="Arial" w:hAnsi="Arial" w:cs="Arial"/>
          <w:sz w:val="20"/>
          <w:szCs w:val="20"/>
        </w:rPr>
      </w:pPr>
      <w:r>
        <w:rPr>
          <w:rFonts w:ascii="Arial" w:hAnsi="Arial" w:cs="Arial"/>
          <w:sz w:val="20"/>
          <w:szCs w:val="20"/>
        </w:rPr>
        <w:lastRenderedPageBreak/>
        <w:t xml:space="preserve">Der JRE-Guide ist in den Restaurants der Mitglieds-Betriebe erhältlich und kann </w:t>
      </w:r>
      <w:r w:rsidR="001E5422">
        <w:rPr>
          <w:rFonts w:ascii="Arial" w:hAnsi="Arial" w:cs="Arial"/>
          <w:sz w:val="20"/>
          <w:szCs w:val="20"/>
        </w:rPr>
        <w:t xml:space="preserve">auf der </w:t>
      </w:r>
      <w:hyperlink r:id="rId9" w:history="1">
        <w:r w:rsidR="001E5422" w:rsidRPr="00C667D6">
          <w:rPr>
            <w:rStyle w:val="Hyperlink"/>
            <w:rFonts w:ascii="Arial" w:hAnsi="Arial" w:cs="Arial"/>
            <w:sz w:val="20"/>
            <w:szCs w:val="20"/>
          </w:rPr>
          <w:t>Website der Jeunes Restaurateurs</w:t>
        </w:r>
      </w:hyperlink>
      <w:r>
        <w:rPr>
          <w:rFonts w:ascii="Arial" w:hAnsi="Arial" w:cs="Arial"/>
          <w:sz w:val="20"/>
          <w:szCs w:val="20"/>
        </w:rPr>
        <w:t xml:space="preserve"> bestellt werden.</w:t>
      </w:r>
    </w:p>
    <w:p w14:paraId="0852FF9D" w14:textId="2FB3BF75" w:rsidR="00171E25" w:rsidRDefault="00171E25" w:rsidP="006C5CE9">
      <w:pPr>
        <w:pStyle w:val="EinfAbs"/>
        <w:spacing w:line="360" w:lineRule="auto"/>
        <w:ind w:left="3261"/>
        <w:rPr>
          <w:rFonts w:ascii="Arial" w:hAnsi="Arial" w:cs="Arial"/>
          <w:sz w:val="20"/>
          <w:szCs w:val="20"/>
        </w:rPr>
      </w:pPr>
    </w:p>
    <w:p w14:paraId="388B61B7" w14:textId="77777777" w:rsidR="00F95ED2" w:rsidRDefault="00F95ED2" w:rsidP="006C5CE9">
      <w:pPr>
        <w:pStyle w:val="EinfAbs"/>
        <w:spacing w:line="360" w:lineRule="auto"/>
        <w:ind w:left="3261"/>
        <w:rPr>
          <w:rFonts w:ascii="Arial" w:hAnsi="Arial" w:cs="Arial"/>
          <w:sz w:val="20"/>
          <w:szCs w:val="20"/>
        </w:rPr>
      </w:pPr>
    </w:p>
    <w:p w14:paraId="0620C347" w14:textId="2D0F5883" w:rsidR="00D962A2" w:rsidRDefault="0049773F" w:rsidP="009A0B46">
      <w:pPr>
        <w:pStyle w:val="EinfAbs"/>
        <w:spacing w:line="360" w:lineRule="auto"/>
        <w:ind w:left="3261"/>
        <w:rPr>
          <w:rFonts w:ascii="Arial" w:hAnsi="Arial" w:cs="Arial"/>
          <w:sz w:val="20"/>
          <w:szCs w:val="20"/>
        </w:rPr>
      </w:pPr>
      <w:r w:rsidRPr="0049773F">
        <w:rPr>
          <w:rFonts w:ascii="Arial" w:hAnsi="Arial" w:cs="Arial"/>
          <w:sz w:val="20"/>
          <w:szCs w:val="20"/>
        </w:rPr>
        <w:t>Foto</w:t>
      </w:r>
      <w:r w:rsidR="009A0B46">
        <w:rPr>
          <w:rFonts w:ascii="Arial" w:hAnsi="Arial" w:cs="Arial"/>
          <w:sz w:val="20"/>
          <w:szCs w:val="20"/>
        </w:rPr>
        <w:t>s</w:t>
      </w:r>
      <w:r w:rsidRPr="0049773F">
        <w:rPr>
          <w:rFonts w:ascii="Arial" w:hAnsi="Arial" w:cs="Arial"/>
          <w:sz w:val="20"/>
          <w:szCs w:val="20"/>
        </w:rPr>
        <w:t>:</w:t>
      </w:r>
    </w:p>
    <w:p w14:paraId="24445F3D" w14:textId="77777777" w:rsidR="009A0B46" w:rsidRDefault="009A0B46" w:rsidP="006C5CE9">
      <w:pPr>
        <w:pStyle w:val="EinfAbs"/>
        <w:spacing w:line="360" w:lineRule="auto"/>
        <w:ind w:left="3261"/>
        <w:rPr>
          <w:noProof/>
        </w:rPr>
      </w:pPr>
      <w:r>
        <w:rPr>
          <w:noProof/>
        </w:rPr>
        <w:drawing>
          <wp:inline distT="0" distB="0" distL="0" distR="0" wp14:anchorId="27BA9B26" wp14:editId="43A73D0B">
            <wp:extent cx="3552190" cy="2663598"/>
            <wp:effectExtent l="0" t="0" r="0" b="3810"/>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556588" cy="2666896"/>
                    </a:xfrm>
                    <a:prstGeom prst="rect">
                      <a:avLst/>
                    </a:prstGeom>
                    <a:noFill/>
                    <a:ln>
                      <a:noFill/>
                    </a:ln>
                  </pic:spPr>
                </pic:pic>
              </a:graphicData>
            </a:graphic>
          </wp:inline>
        </w:drawing>
      </w:r>
    </w:p>
    <w:p w14:paraId="0964BC20" w14:textId="43F1DA91" w:rsidR="009A0B46" w:rsidRDefault="009A0B46" w:rsidP="009A0B46">
      <w:pPr>
        <w:pStyle w:val="EinfAbs"/>
        <w:spacing w:line="360" w:lineRule="auto"/>
        <w:ind w:left="3261"/>
        <w:jc w:val="both"/>
        <w:rPr>
          <w:noProof/>
        </w:rPr>
      </w:pPr>
      <w:r>
        <w:rPr>
          <w:noProof/>
        </w:rPr>
        <w:t>BU: Im neuen Guide werden alle Mitglieder der JRE vorgestellt.</w:t>
      </w:r>
    </w:p>
    <w:p w14:paraId="0D1AEB42" w14:textId="77777777" w:rsidR="009A0B46" w:rsidRDefault="009A0B46" w:rsidP="006C5CE9">
      <w:pPr>
        <w:pStyle w:val="EinfAbs"/>
        <w:spacing w:line="360" w:lineRule="auto"/>
        <w:ind w:left="3261"/>
        <w:rPr>
          <w:noProof/>
        </w:rPr>
      </w:pPr>
    </w:p>
    <w:p w14:paraId="27F9CB0C" w14:textId="6C181B89" w:rsidR="009A0B46" w:rsidRDefault="009A0B46" w:rsidP="006C5CE9">
      <w:pPr>
        <w:pStyle w:val="EinfAbs"/>
        <w:spacing w:line="360" w:lineRule="auto"/>
        <w:ind w:left="3261"/>
        <w:rPr>
          <w:noProof/>
        </w:rPr>
      </w:pPr>
      <w:r>
        <w:rPr>
          <w:noProof/>
        </w:rPr>
        <w:drawing>
          <wp:inline distT="0" distB="0" distL="0" distR="0" wp14:anchorId="3CDED806" wp14:editId="553BA43A">
            <wp:extent cx="3543300" cy="2657656"/>
            <wp:effectExtent l="0" t="0" r="0" b="9525"/>
            <wp:docPr id="3" name="Grafik 3" descr="Ein Bild, das Tex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Visitenkarte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546876" cy="2660338"/>
                    </a:xfrm>
                    <a:prstGeom prst="rect">
                      <a:avLst/>
                    </a:prstGeom>
                    <a:noFill/>
                    <a:ln>
                      <a:noFill/>
                    </a:ln>
                  </pic:spPr>
                </pic:pic>
              </a:graphicData>
            </a:graphic>
          </wp:inline>
        </w:drawing>
      </w:r>
    </w:p>
    <w:p w14:paraId="73E54822" w14:textId="0DFFCF68" w:rsidR="009A0B46" w:rsidRDefault="009A0B46" w:rsidP="006C5CE9">
      <w:pPr>
        <w:pStyle w:val="EinfAbs"/>
        <w:spacing w:line="360" w:lineRule="auto"/>
        <w:ind w:left="3261"/>
        <w:rPr>
          <w:noProof/>
        </w:rPr>
      </w:pPr>
      <w:r>
        <w:rPr>
          <w:noProof/>
        </w:rPr>
        <w:t>BU: Das Heft ist modern designt.</w:t>
      </w:r>
    </w:p>
    <w:p w14:paraId="5F603A92" w14:textId="29C46F25" w:rsidR="00CB01E3" w:rsidRDefault="009A0B46" w:rsidP="006C5CE9">
      <w:pPr>
        <w:pStyle w:val="EinfAbs"/>
        <w:spacing w:line="360" w:lineRule="auto"/>
        <w:ind w:left="3261"/>
        <w:rPr>
          <w:noProof/>
        </w:rPr>
      </w:pPr>
      <w:r>
        <w:rPr>
          <w:noProof/>
        </w:rPr>
        <w:lastRenderedPageBreak/>
        <w:drawing>
          <wp:inline distT="0" distB="0" distL="0" distR="0" wp14:anchorId="4C122224" wp14:editId="32561FD1">
            <wp:extent cx="3796030" cy="2847217"/>
            <wp:effectExtent l="0" t="0" r="0" b="0"/>
            <wp:docPr id="2" name="Grafik 2" descr="Ein Bild, das Text, Ger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Gericht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804847" cy="2853830"/>
                    </a:xfrm>
                    <a:prstGeom prst="rect">
                      <a:avLst/>
                    </a:prstGeom>
                    <a:noFill/>
                    <a:ln>
                      <a:noFill/>
                    </a:ln>
                  </pic:spPr>
                </pic:pic>
              </a:graphicData>
            </a:graphic>
          </wp:inline>
        </w:drawing>
      </w:r>
    </w:p>
    <w:p w14:paraId="6FE8B847" w14:textId="13A4CB0B" w:rsidR="009A0B46" w:rsidRDefault="009A0B46" w:rsidP="006C5CE9">
      <w:pPr>
        <w:pStyle w:val="EinfAbs"/>
        <w:spacing w:line="360" w:lineRule="auto"/>
        <w:ind w:left="3261"/>
        <w:rPr>
          <w:noProof/>
        </w:rPr>
      </w:pPr>
      <w:r>
        <w:rPr>
          <w:noProof/>
        </w:rPr>
        <w:t>BU: Der JRE Guide ist der perfekte Führer durch die kulinarische Landschaft Deutschlands.</w:t>
      </w:r>
    </w:p>
    <w:p w14:paraId="7FCCC4F8" w14:textId="639E8EA1" w:rsidR="00A03FFA" w:rsidRDefault="00A03FFA" w:rsidP="006C5CE9">
      <w:pPr>
        <w:pStyle w:val="EinfAbs"/>
        <w:spacing w:line="360" w:lineRule="auto"/>
        <w:ind w:left="3261"/>
        <w:rPr>
          <w:rFonts w:ascii="Arial" w:hAnsi="Arial" w:cs="Arial"/>
          <w:sz w:val="20"/>
          <w:szCs w:val="20"/>
        </w:rPr>
      </w:pPr>
    </w:p>
    <w:p w14:paraId="62A774BC" w14:textId="44FB1CD4" w:rsidR="00C9310E" w:rsidRPr="00FE0452" w:rsidRDefault="009A0B46" w:rsidP="00FE0452">
      <w:pPr>
        <w:pStyle w:val="Text"/>
        <w:tabs>
          <w:tab w:val="left" w:pos="4785"/>
        </w:tabs>
        <w:spacing w:line="360" w:lineRule="auto"/>
        <w:ind w:left="3261"/>
        <w:rPr>
          <w:rFonts w:ascii="Arial" w:eastAsia="Times New Roman" w:hAnsi="Arial" w:cs="Arial"/>
          <w:noProof/>
          <w:color w:val="auto"/>
          <w:sz w:val="20"/>
          <w:szCs w:val="20"/>
        </w:rPr>
      </w:pPr>
      <w:hyperlink r:id="rId13" w:history="1">
        <w:r w:rsidR="006C5CE9" w:rsidRPr="00540C70">
          <w:rPr>
            <w:rStyle w:val="Hyperlink"/>
            <w:rFonts w:ascii="Arial" w:eastAsia="Times New Roman" w:hAnsi="Arial" w:cs="Arial"/>
            <w:noProof/>
            <w:sz w:val="20"/>
            <w:szCs w:val="20"/>
          </w:rPr>
          <w:t>www.JRE.de</w:t>
        </w:r>
      </w:hyperlink>
    </w:p>
    <w:p w14:paraId="4492223B" w14:textId="3538067A" w:rsidR="00C9310E" w:rsidRDefault="00C9310E" w:rsidP="00FE0452">
      <w:pPr>
        <w:pStyle w:val="Text"/>
        <w:rPr>
          <w:color w:val="auto"/>
          <w:sz w:val="18"/>
          <w:szCs w:val="18"/>
        </w:rPr>
      </w:pPr>
    </w:p>
    <w:p w14:paraId="415D5661" w14:textId="34C79BD5" w:rsidR="00C9310E" w:rsidRDefault="00C9310E" w:rsidP="006C5CE9">
      <w:pPr>
        <w:pStyle w:val="Text"/>
        <w:ind w:left="3261"/>
        <w:rPr>
          <w:color w:val="auto"/>
          <w:sz w:val="18"/>
          <w:szCs w:val="18"/>
        </w:rPr>
      </w:pPr>
    </w:p>
    <w:p w14:paraId="68B216FD" w14:textId="77777777" w:rsidR="00C9310E" w:rsidRDefault="00C9310E" w:rsidP="006C5CE9">
      <w:pPr>
        <w:pStyle w:val="Text"/>
        <w:ind w:left="3261"/>
        <w:rPr>
          <w:color w:val="auto"/>
          <w:sz w:val="18"/>
          <w:szCs w:val="18"/>
        </w:rPr>
      </w:pPr>
    </w:p>
    <w:p w14:paraId="6BA88E9B" w14:textId="77777777" w:rsidR="00F678B1" w:rsidRDefault="00F678B1" w:rsidP="006C5CE9">
      <w:pPr>
        <w:pStyle w:val="Text"/>
        <w:ind w:left="3261"/>
        <w:rPr>
          <w:color w:val="auto"/>
          <w:sz w:val="18"/>
          <w:szCs w:val="18"/>
        </w:rPr>
      </w:pPr>
    </w:p>
    <w:p w14:paraId="126A05BE" w14:textId="373AAABB" w:rsidR="0049773F" w:rsidRDefault="00C82AF4" w:rsidP="00FE0452">
      <w:pPr>
        <w:pStyle w:val="Text"/>
        <w:ind w:left="3261"/>
        <w:rPr>
          <w:rFonts w:ascii="Arial" w:hAnsi="Arial" w:cs="Arial"/>
          <w:noProof/>
        </w:rPr>
      </w:pPr>
      <w:r>
        <w:rPr>
          <w:color w:val="auto"/>
          <w:sz w:val="18"/>
          <w:szCs w:val="18"/>
        </w:rPr>
        <w:t xml:space="preserve">Den </w:t>
      </w:r>
      <w:r w:rsidRPr="00C82AF4">
        <w:rPr>
          <w:color w:val="auto"/>
          <w:sz w:val="18"/>
          <w:szCs w:val="18"/>
        </w:rPr>
        <w:t>Jeunes Restaurateurs Deutschland (JRE) gehören national und international bekannte und angesehene Spitzenköche aus deutschen Gastronomiebetrieben an. Ziel der Vereinigung ist es, die Tradition der Ess- und Trinkkultur in Deutschland zu pflegen, zu erhalten und weiterzuentwickeln.  Die Mitglieder sollen ermutigt werden, die kulinarische Tradition auf hohem Niveau professionell aufrechtzuerhalten, weiterzuentwickeln, sich gegenseitig zu unterstützen. Der Wissenstransfer und die Förderung des eigenen Nachwuchses stehen bei den JRE im Vordergrund. Seit 1991 sind sie als Teil der europäischen Vereinigung mit diesem besonderen Qualitätsversprechen in Deutschland aktiv. Derzeit gehören den JRE in Deutschland 67 Mitglieder an.</w:t>
      </w:r>
    </w:p>
    <w:p w14:paraId="6EFD1B0A" w14:textId="088F37D5" w:rsidR="0049773F" w:rsidRDefault="0049773F" w:rsidP="00F528CF">
      <w:pPr>
        <w:tabs>
          <w:tab w:val="left" w:pos="3312"/>
        </w:tabs>
        <w:ind w:right="-141"/>
      </w:pPr>
    </w:p>
    <w:p w14:paraId="3C47C140" w14:textId="7BBC65CC" w:rsidR="0049773F" w:rsidRPr="00F528CF" w:rsidRDefault="0049773F" w:rsidP="00F528CF">
      <w:pPr>
        <w:tabs>
          <w:tab w:val="left" w:pos="3312"/>
        </w:tabs>
        <w:ind w:right="-141"/>
      </w:pPr>
    </w:p>
    <w:sectPr w:rsidR="0049773F" w:rsidRPr="00F528CF" w:rsidSect="005D42C6">
      <w:headerReference w:type="even" r:id="rId14"/>
      <w:headerReference w:type="default" r:id="rId15"/>
      <w:footerReference w:type="even" r:id="rId16"/>
      <w:footerReference w:type="default" r:id="rId17"/>
      <w:headerReference w:type="first" r:id="rId18"/>
      <w:footerReference w:type="first" r:id="rId19"/>
      <w:pgSz w:w="11900" w:h="16840"/>
      <w:pgMar w:top="2075" w:right="701" w:bottom="109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CAFA2" w14:textId="77777777" w:rsidR="001053EF" w:rsidRDefault="001053EF" w:rsidP="00F528CF">
      <w:r>
        <w:separator/>
      </w:r>
    </w:p>
  </w:endnote>
  <w:endnote w:type="continuationSeparator" w:id="0">
    <w:p w14:paraId="2F1B6A8B" w14:textId="77777777" w:rsidR="001053EF" w:rsidRDefault="001053EF" w:rsidP="00F528CF">
      <w:r>
        <w:continuationSeparator/>
      </w:r>
    </w:p>
  </w:endnote>
  <w:endnote w:type="continuationNotice" w:id="1">
    <w:p w14:paraId="5DCE6A14" w14:textId="77777777" w:rsidR="00475EC9" w:rsidRDefault="00475E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3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charset w:val="4E"/>
    <w:family w:val="auto"/>
    <w:pitch w:val="variable"/>
    <w:sig w:usb0="00000000" w:usb1="08070000" w:usb2="00000010" w:usb3="00000000" w:csb0="00020000"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7A2C4" w14:textId="77777777" w:rsidR="002D7AE9" w:rsidRDefault="002D7AE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BC85E" w14:textId="77777777" w:rsidR="002D7AE9" w:rsidRDefault="002D7AE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A1035" w14:textId="77777777" w:rsidR="002D7AE9" w:rsidRDefault="002D7AE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E80F7" w14:textId="77777777" w:rsidR="001053EF" w:rsidRDefault="001053EF" w:rsidP="00F528CF">
      <w:r>
        <w:separator/>
      </w:r>
    </w:p>
  </w:footnote>
  <w:footnote w:type="continuationSeparator" w:id="0">
    <w:p w14:paraId="347045CD" w14:textId="77777777" w:rsidR="001053EF" w:rsidRDefault="001053EF" w:rsidP="00F528CF">
      <w:r>
        <w:continuationSeparator/>
      </w:r>
    </w:p>
  </w:footnote>
  <w:footnote w:type="continuationNotice" w:id="1">
    <w:p w14:paraId="635B23B7" w14:textId="77777777" w:rsidR="00475EC9" w:rsidRDefault="00475E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7BDB7" w14:textId="77777777" w:rsidR="002D7AE9" w:rsidRDefault="002D7AE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6242A" w14:textId="67A4526B" w:rsidR="00F528CF" w:rsidRDefault="00583E8A">
    <w:pPr>
      <w:pStyle w:val="Kopfzeile"/>
    </w:pPr>
    <w:r>
      <w:rPr>
        <w:noProof/>
      </w:rPr>
      <w:drawing>
        <wp:anchor distT="0" distB="0" distL="114300" distR="114300" simplePos="0" relativeHeight="251658240" behindDoc="1" locked="0" layoutInCell="1" allowOverlap="1" wp14:anchorId="25FAC5E3" wp14:editId="564B6ADC">
          <wp:simplePos x="0" y="0"/>
          <wp:positionH relativeFrom="column">
            <wp:posOffset>-886460</wp:posOffset>
          </wp:positionH>
          <wp:positionV relativeFrom="page">
            <wp:posOffset>-12700</wp:posOffset>
          </wp:positionV>
          <wp:extent cx="7581600" cy="10713600"/>
          <wp:effectExtent l="0" t="0" r="635" b="571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stretch>
                    <a:fillRect/>
                  </a:stretch>
                </pic:blipFill>
                <pic:spPr>
                  <a:xfrm>
                    <a:off x="0" y="0"/>
                    <a:ext cx="75816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FB39C" w14:textId="77777777" w:rsidR="002D7AE9" w:rsidRDefault="002D7AE9">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8CF"/>
    <w:rsid w:val="00007579"/>
    <w:rsid w:val="00007D6D"/>
    <w:rsid w:val="00007F00"/>
    <w:rsid w:val="000261C3"/>
    <w:rsid w:val="000276B9"/>
    <w:rsid w:val="00035CBC"/>
    <w:rsid w:val="00040E86"/>
    <w:rsid w:val="000560AF"/>
    <w:rsid w:val="00066330"/>
    <w:rsid w:val="00067266"/>
    <w:rsid w:val="0007134D"/>
    <w:rsid w:val="000817D6"/>
    <w:rsid w:val="00086C9B"/>
    <w:rsid w:val="000A5538"/>
    <w:rsid w:val="000A657F"/>
    <w:rsid w:val="000B0BE8"/>
    <w:rsid w:val="000B38B7"/>
    <w:rsid w:val="000D352C"/>
    <w:rsid w:val="000E4042"/>
    <w:rsid w:val="000E5C41"/>
    <w:rsid w:val="000E5DC0"/>
    <w:rsid w:val="000F21D8"/>
    <w:rsid w:val="000F5DC0"/>
    <w:rsid w:val="001053EF"/>
    <w:rsid w:val="00105EE6"/>
    <w:rsid w:val="00106812"/>
    <w:rsid w:val="0010726A"/>
    <w:rsid w:val="001102A1"/>
    <w:rsid w:val="00121F24"/>
    <w:rsid w:val="00132784"/>
    <w:rsid w:val="00141262"/>
    <w:rsid w:val="00150832"/>
    <w:rsid w:val="001605A5"/>
    <w:rsid w:val="0017023A"/>
    <w:rsid w:val="00171E25"/>
    <w:rsid w:val="00186B2E"/>
    <w:rsid w:val="00190B1E"/>
    <w:rsid w:val="001941C7"/>
    <w:rsid w:val="00196123"/>
    <w:rsid w:val="001A1F30"/>
    <w:rsid w:val="001A3F60"/>
    <w:rsid w:val="001A6E00"/>
    <w:rsid w:val="001C09D3"/>
    <w:rsid w:val="001C54D9"/>
    <w:rsid w:val="001D59D1"/>
    <w:rsid w:val="001D6310"/>
    <w:rsid w:val="001D69DB"/>
    <w:rsid w:val="001E5422"/>
    <w:rsid w:val="001E5540"/>
    <w:rsid w:val="001E561D"/>
    <w:rsid w:val="00204C04"/>
    <w:rsid w:val="002065F4"/>
    <w:rsid w:val="00227CE3"/>
    <w:rsid w:val="00243000"/>
    <w:rsid w:val="00246407"/>
    <w:rsid w:val="00247B56"/>
    <w:rsid w:val="00251F0A"/>
    <w:rsid w:val="0025400A"/>
    <w:rsid w:val="002575B6"/>
    <w:rsid w:val="002615A7"/>
    <w:rsid w:val="00267D1F"/>
    <w:rsid w:val="00270656"/>
    <w:rsid w:val="0029110E"/>
    <w:rsid w:val="00291611"/>
    <w:rsid w:val="0029272E"/>
    <w:rsid w:val="002A3BD2"/>
    <w:rsid w:val="002A587E"/>
    <w:rsid w:val="002B2AA4"/>
    <w:rsid w:val="002B5381"/>
    <w:rsid w:val="002C1CE3"/>
    <w:rsid w:val="002C7B2C"/>
    <w:rsid w:val="002D0137"/>
    <w:rsid w:val="002D7AE9"/>
    <w:rsid w:val="002E4FCF"/>
    <w:rsid w:val="002F14D8"/>
    <w:rsid w:val="00305031"/>
    <w:rsid w:val="003140E2"/>
    <w:rsid w:val="00320173"/>
    <w:rsid w:val="00321F80"/>
    <w:rsid w:val="00327C20"/>
    <w:rsid w:val="003478BF"/>
    <w:rsid w:val="003640C9"/>
    <w:rsid w:val="00380075"/>
    <w:rsid w:val="00385698"/>
    <w:rsid w:val="003879F5"/>
    <w:rsid w:val="003B12C1"/>
    <w:rsid w:val="003C52C1"/>
    <w:rsid w:val="003C6650"/>
    <w:rsid w:val="003D60D0"/>
    <w:rsid w:val="003E3E55"/>
    <w:rsid w:val="003E67A9"/>
    <w:rsid w:val="00411DF4"/>
    <w:rsid w:val="00424335"/>
    <w:rsid w:val="0043211E"/>
    <w:rsid w:val="00434D55"/>
    <w:rsid w:val="00437BDD"/>
    <w:rsid w:val="00440FA2"/>
    <w:rsid w:val="00444850"/>
    <w:rsid w:val="00446301"/>
    <w:rsid w:val="00453751"/>
    <w:rsid w:val="00460D8C"/>
    <w:rsid w:val="004708D1"/>
    <w:rsid w:val="004747DC"/>
    <w:rsid w:val="00475EC9"/>
    <w:rsid w:val="00483777"/>
    <w:rsid w:val="0048547F"/>
    <w:rsid w:val="00492E14"/>
    <w:rsid w:val="0049773F"/>
    <w:rsid w:val="004B5AF3"/>
    <w:rsid w:val="004B5B5B"/>
    <w:rsid w:val="004C0F27"/>
    <w:rsid w:val="004C1217"/>
    <w:rsid w:val="004C33FE"/>
    <w:rsid w:val="004C6828"/>
    <w:rsid w:val="004E405B"/>
    <w:rsid w:val="004F24CB"/>
    <w:rsid w:val="00505B19"/>
    <w:rsid w:val="00522190"/>
    <w:rsid w:val="00536606"/>
    <w:rsid w:val="0054104D"/>
    <w:rsid w:val="00542841"/>
    <w:rsid w:val="00544379"/>
    <w:rsid w:val="00546E62"/>
    <w:rsid w:val="00550348"/>
    <w:rsid w:val="00552F36"/>
    <w:rsid w:val="00564577"/>
    <w:rsid w:val="005705FD"/>
    <w:rsid w:val="00575FC1"/>
    <w:rsid w:val="00583E8A"/>
    <w:rsid w:val="0059108E"/>
    <w:rsid w:val="00591E74"/>
    <w:rsid w:val="00593EDE"/>
    <w:rsid w:val="005B7BC2"/>
    <w:rsid w:val="005C56E2"/>
    <w:rsid w:val="005D2B76"/>
    <w:rsid w:val="005D42C6"/>
    <w:rsid w:val="005D5211"/>
    <w:rsid w:val="005D6E90"/>
    <w:rsid w:val="005E3EE5"/>
    <w:rsid w:val="005F1CD7"/>
    <w:rsid w:val="005F621F"/>
    <w:rsid w:val="005F639A"/>
    <w:rsid w:val="005F7E2C"/>
    <w:rsid w:val="0060245F"/>
    <w:rsid w:val="0060578D"/>
    <w:rsid w:val="0061179F"/>
    <w:rsid w:val="00617417"/>
    <w:rsid w:val="00617975"/>
    <w:rsid w:val="00624EA6"/>
    <w:rsid w:val="00635CC4"/>
    <w:rsid w:val="00641244"/>
    <w:rsid w:val="00644890"/>
    <w:rsid w:val="0065341B"/>
    <w:rsid w:val="0065434A"/>
    <w:rsid w:val="006570A3"/>
    <w:rsid w:val="00657749"/>
    <w:rsid w:val="006643EE"/>
    <w:rsid w:val="00665635"/>
    <w:rsid w:val="00672400"/>
    <w:rsid w:val="0067658B"/>
    <w:rsid w:val="00692CC5"/>
    <w:rsid w:val="00695AD0"/>
    <w:rsid w:val="00696719"/>
    <w:rsid w:val="006B2CB3"/>
    <w:rsid w:val="006B7137"/>
    <w:rsid w:val="006C45C4"/>
    <w:rsid w:val="006C5CE9"/>
    <w:rsid w:val="006D5063"/>
    <w:rsid w:val="006F250D"/>
    <w:rsid w:val="006F3BCA"/>
    <w:rsid w:val="00700E24"/>
    <w:rsid w:val="007064BF"/>
    <w:rsid w:val="00721211"/>
    <w:rsid w:val="00740F2E"/>
    <w:rsid w:val="007468EA"/>
    <w:rsid w:val="00747AE6"/>
    <w:rsid w:val="00747D31"/>
    <w:rsid w:val="007604A3"/>
    <w:rsid w:val="007730FF"/>
    <w:rsid w:val="007804EF"/>
    <w:rsid w:val="00781F7A"/>
    <w:rsid w:val="00793A9B"/>
    <w:rsid w:val="007952DA"/>
    <w:rsid w:val="007A0692"/>
    <w:rsid w:val="007A6D38"/>
    <w:rsid w:val="007B09A2"/>
    <w:rsid w:val="007B4718"/>
    <w:rsid w:val="007C674F"/>
    <w:rsid w:val="007D28E2"/>
    <w:rsid w:val="007D31AE"/>
    <w:rsid w:val="007D4EED"/>
    <w:rsid w:val="007E3596"/>
    <w:rsid w:val="007E35CA"/>
    <w:rsid w:val="007F622E"/>
    <w:rsid w:val="007F6C4C"/>
    <w:rsid w:val="0080705A"/>
    <w:rsid w:val="00812E03"/>
    <w:rsid w:val="00813A28"/>
    <w:rsid w:val="00817D0E"/>
    <w:rsid w:val="00822178"/>
    <w:rsid w:val="00825AE7"/>
    <w:rsid w:val="0082723F"/>
    <w:rsid w:val="00844960"/>
    <w:rsid w:val="00845B84"/>
    <w:rsid w:val="00851ABE"/>
    <w:rsid w:val="0085214B"/>
    <w:rsid w:val="00853841"/>
    <w:rsid w:val="00862B6F"/>
    <w:rsid w:val="00863AFE"/>
    <w:rsid w:val="00863E47"/>
    <w:rsid w:val="008640E1"/>
    <w:rsid w:val="0086591F"/>
    <w:rsid w:val="00865A97"/>
    <w:rsid w:val="00867A84"/>
    <w:rsid w:val="00867ADA"/>
    <w:rsid w:val="00870FB3"/>
    <w:rsid w:val="00875823"/>
    <w:rsid w:val="008870E9"/>
    <w:rsid w:val="008A6D04"/>
    <w:rsid w:val="008B3B7F"/>
    <w:rsid w:val="008B7005"/>
    <w:rsid w:val="008C2DCF"/>
    <w:rsid w:val="008D0671"/>
    <w:rsid w:val="008D2880"/>
    <w:rsid w:val="008E5521"/>
    <w:rsid w:val="008F7B1A"/>
    <w:rsid w:val="00902866"/>
    <w:rsid w:val="00903DCD"/>
    <w:rsid w:val="009047CC"/>
    <w:rsid w:val="00905AE6"/>
    <w:rsid w:val="00906C39"/>
    <w:rsid w:val="00922138"/>
    <w:rsid w:val="009237CD"/>
    <w:rsid w:val="00932737"/>
    <w:rsid w:val="00932879"/>
    <w:rsid w:val="00935B5D"/>
    <w:rsid w:val="00950F90"/>
    <w:rsid w:val="00955258"/>
    <w:rsid w:val="00965C60"/>
    <w:rsid w:val="0096735A"/>
    <w:rsid w:val="00972948"/>
    <w:rsid w:val="00981008"/>
    <w:rsid w:val="009923C5"/>
    <w:rsid w:val="009A0B46"/>
    <w:rsid w:val="009A14EB"/>
    <w:rsid w:val="009B05A4"/>
    <w:rsid w:val="009B4D2E"/>
    <w:rsid w:val="009C7EA6"/>
    <w:rsid w:val="009D09A1"/>
    <w:rsid w:val="009D721D"/>
    <w:rsid w:val="009E080B"/>
    <w:rsid w:val="009E20F5"/>
    <w:rsid w:val="009F1C19"/>
    <w:rsid w:val="009F4954"/>
    <w:rsid w:val="009F7352"/>
    <w:rsid w:val="009F7420"/>
    <w:rsid w:val="00A021E0"/>
    <w:rsid w:val="00A03FFA"/>
    <w:rsid w:val="00A11575"/>
    <w:rsid w:val="00A1364F"/>
    <w:rsid w:val="00A13DA8"/>
    <w:rsid w:val="00A1407C"/>
    <w:rsid w:val="00A158EA"/>
    <w:rsid w:val="00A218EA"/>
    <w:rsid w:val="00A40D15"/>
    <w:rsid w:val="00A45B09"/>
    <w:rsid w:val="00A62697"/>
    <w:rsid w:val="00A67162"/>
    <w:rsid w:val="00AA0539"/>
    <w:rsid w:val="00AA4C98"/>
    <w:rsid w:val="00AA6C64"/>
    <w:rsid w:val="00AB5739"/>
    <w:rsid w:val="00AC03A0"/>
    <w:rsid w:val="00AC7547"/>
    <w:rsid w:val="00B15F8E"/>
    <w:rsid w:val="00B24852"/>
    <w:rsid w:val="00B30B84"/>
    <w:rsid w:val="00B3230A"/>
    <w:rsid w:val="00B3558A"/>
    <w:rsid w:val="00B36FDD"/>
    <w:rsid w:val="00B375C9"/>
    <w:rsid w:val="00B72730"/>
    <w:rsid w:val="00B76BF1"/>
    <w:rsid w:val="00B82BD3"/>
    <w:rsid w:val="00B87D46"/>
    <w:rsid w:val="00B90922"/>
    <w:rsid w:val="00B915FD"/>
    <w:rsid w:val="00B938DB"/>
    <w:rsid w:val="00BA5BF2"/>
    <w:rsid w:val="00BC20EF"/>
    <w:rsid w:val="00BC5397"/>
    <w:rsid w:val="00BD155B"/>
    <w:rsid w:val="00BF2415"/>
    <w:rsid w:val="00BF6605"/>
    <w:rsid w:val="00BF66AA"/>
    <w:rsid w:val="00C10899"/>
    <w:rsid w:val="00C14043"/>
    <w:rsid w:val="00C201ED"/>
    <w:rsid w:val="00C232D4"/>
    <w:rsid w:val="00C25893"/>
    <w:rsid w:val="00C27940"/>
    <w:rsid w:val="00C43218"/>
    <w:rsid w:val="00C4748A"/>
    <w:rsid w:val="00C52507"/>
    <w:rsid w:val="00C56587"/>
    <w:rsid w:val="00C60EEC"/>
    <w:rsid w:val="00C667D6"/>
    <w:rsid w:val="00C67310"/>
    <w:rsid w:val="00C67CA9"/>
    <w:rsid w:val="00C74F8C"/>
    <w:rsid w:val="00C82AF4"/>
    <w:rsid w:val="00C92B76"/>
    <w:rsid w:val="00C9310E"/>
    <w:rsid w:val="00C954DB"/>
    <w:rsid w:val="00CB01E3"/>
    <w:rsid w:val="00CB5F9C"/>
    <w:rsid w:val="00CC5BD5"/>
    <w:rsid w:val="00CD6E3B"/>
    <w:rsid w:val="00CE0FA1"/>
    <w:rsid w:val="00CE2D83"/>
    <w:rsid w:val="00CE58CF"/>
    <w:rsid w:val="00CE5E37"/>
    <w:rsid w:val="00CF18D8"/>
    <w:rsid w:val="00CF4776"/>
    <w:rsid w:val="00CF6196"/>
    <w:rsid w:val="00D00E32"/>
    <w:rsid w:val="00D06135"/>
    <w:rsid w:val="00D13AA4"/>
    <w:rsid w:val="00D15615"/>
    <w:rsid w:val="00D16714"/>
    <w:rsid w:val="00D216A1"/>
    <w:rsid w:val="00D259CC"/>
    <w:rsid w:val="00D260F9"/>
    <w:rsid w:val="00D34162"/>
    <w:rsid w:val="00D341ED"/>
    <w:rsid w:val="00D353FA"/>
    <w:rsid w:val="00D363F5"/>
    <w:rsid w:val="00D544A4"/>
    <w:rsid w:val="00D5769C"/>
    <w:rsid w:val="00D63A23"/>
    <w:rsid w:val="00D85DE7"/>
    <w:rsid w:val="00D86C88"/>
    <w:rsid w:val="00D93671"/>
    <w:rsid w:val="00D962A2"/>
    <w:rsid w:val="00DA19D3"/>
    <w:rsid w:val="00DB3106"/>
    <w:rsid w:val="00DB570F"/>
    <w:rsid w:val="00DB63BE"/>
    <w:rsid w:val="00DC66FE"/>
    <w:rsid w:val="00DF7324"/>
    <w:rsid w:val="00E047CD"/>
    <w:rsid w:val="00E10D26"/>
    <w:rsid w:val="00E15444"/>
    <w:rsid w:val="00E20FEE"/>
    <w:rsid w:val="00E231B2"/>
    <w:rsid w:val="00E34A89"/>
    <w:rsid w:val="00E378E9"/>
    <w:rsid w:val="00E6073B"/>
    <w:rsid w:val="00E706CA"/>
    <w:rsid w:val="00E74894"/>
    <w:rsid w:val="00E777E6"/>
    <w:rsid w:val="00E8062E"/>
    <w:rsid w:val="00E81939"/>
    <w:rsid w:val="00E86716"/>
    <w:rsid w:val="00EC02E3"/>
    <w:rsid w:val="00EC18A6"/>
    <w:rsid w:val="00EC489D"/>
    <w:rsid w:val="00EC5D5C"/>
    <w:rsid w:val="00ED6A87"/>
    <w:rsid w:val="00EF18ED"/>
    <w:rsid w:val="00EF2F4D"/>
    <w:rsid w:val="00F03B14"/>
    <w:rsid w:val="00F21E60"/>
    <w:rsid w:val="00F23AA9"/>
    <w:rsid w:val="00F30A55"/>
    <w:rsid w:val="00F33737"/>
    <w:rsid w:val="00F412EC"/>
    <w:rsid w:val="00F470E6"/>
    <w:rsid w:val="00F50D07"/>
    <w:rsid w:val="00F528CF"/>
    <w:rsid w:val="00F678B1"/>
    <w:rsid w:val="00F714C9"/>
    <w:rsid w:val="00F7250C"/>
    <w:rsid w:val="00F729E4"/>
    <w:rsid w:val="00F76F54"/>
    <w:rsid w:val="00F80587"/>
    <w:rsid w:val="00F95ED2"/>
    <w:rsid w:val="00FC0DF6"/>
    <w:rsid w:val="00FD1BD0"/>
    <w:rsid w:val="00FD3B1D"/>
    <w:rsid w:val="00FD4F51"/>
    <w:rsid w:val="00FD7070"/>
    <w:rsid w:val="00FE0452"/>
    <w:rsid w:val="00FE0664"/>
    <w:rsid w:val="00FE1B36"/>
    <w:rsid w:val="00FF2160"/>
    <w:rsid w:val="00FF5553"/>
    <w:rsid w:val="010867C8"/>
    <w:rsid w:val="01EE4C0A"/>
    <w:rsid w:val="04189DC2"/>
    <w:rsid w:val="04C820A7"/>
    <w:rsid w:val="04CCDAFE"/>
    <w:rsid w:val="0504732F"/>
    <w:rsid w:val="06D3C9B0"/>
    <w:rsid w:val="076D5583"/>
    <w:rsid w:val="08AF3163"/>
    <w:rsid w:val="09501D95"/>
    <w:rsid w:val="09C6C78E"/>
    <w:rsid w:val="10BE73F5"/>
    <w:rsid w:val="10C19B36"/>
    <w:rsid w:val="10F4ACAB"/>
    <w:rsid w:val="1459612E"/>
    <w:rsid w:val="14D791BA"/>
    <w:rsid w:val="15718FFE"/>
    <w:rsid w:val="15FE180D"/>
    <w:rsid w:val="16D710ED"/>
    <w:rsid w:val="1927169D"/>
    <w:rsid w:val="192CD251"/>
    <w:rsid w:val="1A22C61B"/>
    <w:rsid w:val="1AABBCE2"/>
    <w:rsid w:val="1C62D454"/>
    <w:rsid w:val="1C647313"/>
    <w:rsid w:val="1CA5D29E"/>
    <w:rsid w:val="1EAF8C71"/>
    <w:rsid w:val="1EB300EF"/>
    <w:rsid w:val="1FD41316"/>
    <w:rsid w:val="20737991"/>
    <w:rsid w:val="21ACFCC1"/>
    <w:rsid w:val="22D58E17"/>
    <w:rsid w:val="245DDBB3"/>
    <w:rsid w:val="2479EDA6"/>
    <w:rsid w:val="256347EB"/>
    <w:rsid w:val="27E01076"/>
    <w:rsid w:val="28856E11"/>
    <w:rsid w:val="28E78480"/>
    <w:rsid w:val="2C542555"/>
    <w:rsid w:val="2D5E17F1"/>
    <w:rsid w:val="2EEC0475"/>
    <w:rsid w:val="31B3266D"/>
    <w:rsid w:val="3296F5CC"/>
    <w:rsid w:val="33BEB743"/>
    <w:rsid w:val="344BFA91"/>
    <w:rsid w:val="34F73924"/>
    <w:rsid w:val="39738538"/>
    <w:rsid w:val="39D4DAF6"/>
    <w:rsid w:val="3AEA819F"/>
    <w:rsid w:val="3AEBACC1"/>
    <w:rsid w:val="3BB0A0CB"/>
    <w:rsid w:val="3BBB152B"/>
    <w:rsid w:val="3CA5D4CE"/>
    <w:rsid w:val="3F29FDDA"/>
    <w:rsid w:val="3FA80DA3"/>
    <w:rsid w:val="3FC01B3D"/>
    <w:rsid w:val="402BD78A"/>
    <w:rsid w:val="41511803"/>
    <w:rsid w:val="41833270"/>
    <w:rsid w:val="4249766D"/>
    <w:rsid w:val="42DE5C59"/>
    <w:rsid w:val="444552F0"/>
    <w:rsid w:val="44BE17D5"/>
    <w:rsid w:val="496D7E17"/>
    <w:rsid w:val="4A27B732"/>
    <w:rsid w:val="4C43634B"/>
    <w:rsid w:val="4C5F2A1D"/>
    <w:rsid w:val="4CC4FBE8"/>
    <w:rsid w:val="4D4AA18F"/>
    <w:rsid w:val="4DD6150A"/>
    <w:rsid w:val="4E2264EE"/>
    <w:rsid w:val="4F1C5311"/>
    <w:rsid w:val="4F2536EE"/>
    <w:rsid w:val="4FD46F84"/>
    <w:rsid w:val="4FE3744D"/>
    <w:rsid w:val="5276F55A"/>
    <w:rsid w:val="53BA7C3B"/>
    <w:rsid w:val="53DF7FB4"/>
    <w:rsid w:val="5408875B"/>
    <w:rsid w:val="542323F4"/>
    <w:rsid w:val="54B1889B"/>
    <w:rsid w:val="557BF61E"/>
    <w:rsid w:val="5677F986"/>
    <w:rsid w:val="576ADD02"/>
    <w:rsid w:val="5850D5EE"/>
    <w:rsid w:val="586511CD"/>
    <w:rsid w:val="589693A0"/>
    <w:rsid w:val="58B2F0D7"/>
    <w:rsid w:val="5A2FDD27"/>
    <w:rsid w:val="5AAE5309"/>
    <w:rsid w:val="5B2626F4"/>
    <w:rsid w:val="5BEA9199"/>
    <w:rsid w:val="5C1510CA"/>
    <w:rsid w:val="5C55C440"/>
    <w:rsid w:val="5E99D930"/>
    <w:rsid w:val="63153817"/>
    <w:rsid w:val="64CD093A"/>
    <w:rsid w:val="66722F96"/>
    <w:rsid w:val="67E109AC"/>
    <w:rsid w:val="69AC95B5"/>
    <w:rsid w:val="6A88BAF9"/>
    <w:rsid w:val="6B443844"/>
    <w:rsid w:val="6CC357AA"/>
    <w:rsid w:val="6D1A51A5"/>
    <w:rsid w:val="6F687AFF"/>
    <w:rsid w:val="706CAA06"/>
    <w:rsid w:val="709310DC"/>
    <w:rsid w:val="720E183F"/>
    <w:rsid w:val="724FCFDF"/>
    <w:rsid w:val="73DBF381"/>
    <w:rsid w:val="752466A9"/>
    <w:rsid w:val="75BDC79A"/>
    <w:rsid w:val="76491A4D"/>
    <w:rsid w:val="767D0527"/>
    <w:rsid w:val="77173683"/>
    <w:rsid w:val="78186A69"/>
    <w:rsid w:val="7822BB4C"/>
    <w:rsid w:val="78DFB922"/>
    <w:rsid w:val="78F5685C"/>
    <w:rsid w:val="7A9138BD"/>
    <w:rsid w:val="7B727B35"/>
    <w:rsid w:val="7C83A1BD"/>
    <w:rsid w:val="7CE28174"/>
    <w:rsid w:val="7CF14D8F"/>
    <w:rsid w:val="7E6FB846"/>
    <w:rsid w:val="7E84EFCB"/>
    <w:rsid w:val="7EFFCCF9"/>
    <w:rsid w:val="7F8EA034"/>
    <w:rsid w:val="7FBFFE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7A9A9277"/>
  <w14:defaultImageDpi w14:val="300"/>
  <w15:docId w15:val="{F30B8F9E-5F48-4EF0-8B4E-2E1D908E1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B38B7"/>
    <w:pPr>
      <w:adjustRightInd w:val="0"/>
      <w:spacing w:line="360" w:lineRule="auto"/>
      <w:ind w:left="3238"/>
      <w:outlineLvl w:val="0"/>
    </w:pPr>
    <w:rPr>
      <w:rFonts w:ascii="Arial" w:eastAsia="Times New Roman" w:hAnsi="Arial" w:cs="Arial"/>
      <w:noProo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528CF"/>
    <w:pPr>
      <w:tabs>
        <w:tab w:val="center" w:pos="4536"/>
        <w:tab w:val="right" w:pos="9072"/>
      </w:tabs>
    </w:pPr>
  </w:style>
  <w:style w:type="character" w:customStyle="1" w:styleId="KopfzeileZchn">
    <w:name w:val="Kopfzeile Zchn"/>
    <w:basedOn w:val="Absatz-Standardschriftart"/>
    <w:link w:val="Kopfzeile"/>
    <w:uiPriority w:val="99"/>
    <w:rsid w:val="00F528CF"/>
  </w:style>
  <w:style w:type="paragraph" w:styleId="Fuzeile">
    <w:name w:val="footer"/>
    <w:basedOn w:val="Standard"/>
    <w:link w:val="FuzeileZchn"/>
    <w:uiPriority w:val="99"/>
    <w:unhideWhenUsed/>
    <w:rsid w:val="00F528CF"/>
    <w:pPr>
      <w:tabs>
        <w:tab w:val="center" w:pos="4536"/>
        <w:tab w:val="right" w:pos="9072"/>
      </w:tabs>
    </w:pPr>
  </w:style>
  <w:style w:type="character" w:customStyle="1" w:styleId="FuzeileZchn">
    <w:name w:val="Fußzeile Zchn"/>
    <w:basedOn w:val="Absatz-Standardschriftart"/>
    <w:link w:val="Fuzeile"/>
    <w:uiPriority w:val="99"/>
    <w:rsid w:val="00F528CF"/>
  </w:style>
  <w:style w:type="paragraph" w:styleId="Sprechblasentext">
    <w:name w:val="Balloon Text"/>
    <w:basedOn w:val="Standard"/>
    <w:link w:val="SprechblasentextZchn"/>
    <w:uiPriority w:val="99"/>
    <w:semiHidden/>
    <w:unhideWhenUsed/>
    <w:rsid w:val="00F528CF"/>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F528CF"/>
    <w:rPr>
      <w:rFonts w:ascii="Lucida Grande" w:hAnsi="Lucida Grande"/>
      <w:sz w:val="18"/>
      <w:szCs w:val="18"/>
    </w:rPr>
  </w:style>
  <w:style w:type="character" w:styleId="Hyperlink">
    <w:name w:val="Hyperlink"/>
    <w:rsid w:val="00F528CF"/>
    <w:rPr>
      <w:color w:val="0000FF"/>
      <w:u w:val="single"/>
    </w:rPr>
  </w:style>
  <w:style w:type="paragraph" w:customStyle="1" w:styleId="Text">
    <w:name w:val="Text"/>
    <w:rsid w:val="00F528CF"/>
    <w:rPr>
      <w:rFonts w:ascii="Helvetica" w:eastAsia="ヒラギノ角ゴ Pro W3" w:hAnsi="Helvetica" w:cs="Times New Roman"/>
      <w:color w:val="000000"/>
    </w:rPr>
  </w:style>
  <w:style w:type="paragraph" w:customStyle="1" w:styleId="EinfAbs">
    <w:name w:val="[Einf. Abs.]"/>
    <w:basedOn w:val="Standard"/>
    <w:uiPriority w:val="99"/>
    <w:rsid w:val="00F528CF"/>
    <w:pPr>
      <w:widowControl w:val="0"/>
      <w:autoSpaceDE w:val="0"/>
      <w:autoSpaceDN w:val="0"/>
      <w:adjustRightInd w:val="0"/>
      <w:spacing w:line="288" w:lineRule="auto"/>
      <w:textAlignment w:val="center"/>
    </w:pPr>
    <w:rPr>
      <w:rFonts w:ascii="MinionPro-Regular" w:eastAsia="Times New Roman" w:hAnsi="MinionPro-Regular" w:cs="MinionPro-Regular"/>
      <w:color w:val="000000"/>
    </w:rPr>
  </w:style>
  <w:style w:type="paragraph" w:styleId="Textkrper">
    <w:name w:val="Body Text"/>
    <w:basedOn w:val="Standard"/>
    <w:link w:val="TextkrperZchn"/>
    <w:uiPriority w:val="99"/>
    <w:rsid w:val="007D28E2"/>
    <w:pPr>
      <w:autoSpaceDE w:val="0"/>
      <w:autoSpaceDN w:val="0"/>
      <w:adjustRightInd w:val="0"/>
    </w:pPr>
    <w:rPr>
      <w:rFonts w:ascii="Arial" w:hAnsi="Arial" w:cs="Arial"/>
      <w:noProof/>
      <w:sz w:val="28"/>
      <w:szCs w:val="28"/>
    </w:rPr>
  </w:style>
  <w:style w:type="character" w:customStyle="1" w:styleId="TextkrperZchn">
    <w:name w:val="Textkörper Zchn"/>
    <w:basedOn w:val="Absatz-Standardschriftart"/>
    <w:link w:val="Textkrper"/>
    <w:uiPriority w:val="99"/>
    <w:rsid w:val="007D28E2"/>
    <w:rPr>
      <w:rFonts w:ascii="Arial" w:hAnsi="Arial" w:cs="Arial"/>
      <w:noProof/>
      <w:sz w:val="28"/>
      <w:szCs w:val="28"/>
    </w:rPr>
  </w:style>
  <w:style w:type="paragraph" w:customStyle="1" w:styleId="bodytext">
    <w:name w:val="bodytext"/>
    <w:basedOn w:val="Standard"/>
    <w:uiPriority w:val="99"/>
    <w:rsid w:val="007D28E2"/>
    <w:pPr>
      <w:spacing w:before="100" w:beforeAutospacing="1" w:after="100" w:afterAutospacing="1"/>
    </w:pPr>
    <w:rPr>
      <w:rFonts w:ascii="Arial Unicode MS" w:eastAsia="Arial Unicode MS" w:hAnsi="Arial Unicode MS" w:cs="Arial Unicode MS"/>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character" w:customStyle="1" w:styleId="berschrift1Zchn">
    <w:name w:val="Überschrift 1 Zchn"/>
    <w:basedOn w:val="Absatz-Standardschriftart"/>
    <w:link w:val="berschrift1"/>
    <w:uiPriority w:val="9"/>
    <w:rsid w:val="000B38B7"/>
    <w:rPr>
      <w:rFonts w:ascii="Arial" w:eastAsia="Times New Roman" w:hAnsi="Arial" w:cs="Arial"/>
      <w:noProof/>
      <w:sz w:val="20"/>
      <w:szCs w:val="20"/>
    </w:rPr>
  </w:style>
  <w:style w:type="paragraph" w:styleId="Kommentarthema">
    <w:name w:val="annotation subject"/>
    <w:basedOn w:val="Kommentartext"/>
    <w:next w:val="Kommentartext"/>
    <w:link w:val="KommentarthemaZchn"/>
    <w:uiPriority w:val="99"/>
    <w:semiHidden/>
    <w:unhideWhenUsed/>
    <w:rsid w:val="00536606"/>
    <w:rPr>
      <w:b/>
      <w:bCs/>
    </w:rPr>
  </w:style>
  <w:style w:type="character" w:customStyle="1" w:styleId="KommentarthemaZchn">
    <w:name w:val="Kommentarthema Zchn"/>
    <w:basedOn w:val="KommentartextZchn"/>
    <w:link w:val="Kommentarthema"/>
    <w:uiPriority w:val="99"/>
    <w:semiHidden/>
    <w:rsid w:val="00536606"/>
    <w:rPr>
      <w:b/>
      <w:bCs/>
      <w:sz w:val="20"/>
      <w:szCs w:val="20"/>
    </w:rPr>
  </w:style>
  <w:style w:type="character" w:styleId="NichtaufgelsteErwhnung">
    <w:name w:val="Unresolved Mention"/>
    <w:basedOn w:val="Absatz-Standardschriftart"/>
    <w:uiPriority w:val="99"/>
    <w:semiHidden/>
    <w:unhideWhenUsed/>
    <w:rsid w:val="00BC20EF"/>
    <w:rPr>
      <w:color w:val="605E5C"/>
      <w:shd w:val="clear" w:color="auto" w:fill="E1DFDD"/>
    </w:rPr>
  </w:style>
  <w:style w:type="paragraph" w:styleId="berarbeitung">
    <w:name w:val="Revision"/>
    <w:hidden/>
    <w:uiPriority w:val="99"/>
    <w:semiHidden/>
    <w:rsid w:val="00902866"/>
  </w:style>
  <w:style w:type="character" w:styleId="BesuchterLink">
    <w:name w:val="FollowedHyperlink"/>
    <w:basedOn w:val="Absatz-Standardschriftart"/>
    <w:uiPriority w:val="99"/>
    <w:semiHidden/>
    <w:unhideWhenUsed/>
    <w:rsid w:val="001E542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703555">
      <w:bodyDiv w:val="1"/>
      <w:marLeft w:val="0"/>
      <w:marRight w:val="0"/>
      <w:marTop w:val="0"/>
      <w:marBottom w:val="0"/>
      <w:divBdr>
        <w:top w:val="none" w:sz="0" w:space="0" w:color="auto"/>
        <w:left w:val="none" w:sz="0" w:space="0" w:color="auto"/>
        <w:bottom w:val="none" w:sz="0" w:space="0" w:color="auto"/>
        <w:right w:val="none" w:sz="0" w:space="0" w:color="auto"/>
      </w:divBdr>
    </w:div>
    <w:div w:id="443497402">
      <w:bodyDiv w:val="1"/>
      <w:marLeft w:val="0"/>
      <w:marRight w:val="0"/>
      <w:marTop w:val="0"/>
      <w:marBottom w:val="0"/>
      <w:divBdr>
        <w:top w:val="none" w:sz="0" w:space="0" w:color="auto"/>
        <w:left w:val="none" w:sz="0" w:space="0" w:color="auto"/>
        <w:bottom w:val="none" w:sz="0" w:space="0" w:color="auto"/>
        <w:right w:val="none" w:sz="0" w:space="0" w:color="auto"/>
      </w:divBdr>
    </w:div>
    <w:div w:id="1867594440">
      <w:bodyDiv w:val="1"/>
      <w:marLeft w:val="0"/>
      <w:marRight w:val="0"/>
      <w:marTop w:val="0"/>
      <w:marBottom w:val="0"/>
      <w:divBdr>
        <w:top w:val="none" w:sz="0" w:space="0" w:color="auto"/>
        <w:left w:val="none" w:sz="0" w:space="0" w:color="auto"/>
        <w:bottom w:val="none" w:sz="0" w:space="0" w:color="auto"/>
        <w:right w:val="none" w:sz="0" w:space="0" w:color="auto"/>
      </w:divBdr>
    </w:div>
    <w:div w:id="21044945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JRE.de"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s://www.jre.eu/de"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23967F8FFCB6143BF9CDEE9661D2BF6" ma:contentTypeVersion="7" ma:contentTypeDescription="Ein neues Dokument erstellen." ma:contentTypeScope="" ma:versionID="dd66424c4fa65214d0c34c24da4a9319">
  <xsd:schema xmlns:xsd="http://www.w3.org/2001/XMLSchema" xmlns:xs="http://www.w3.org/2001/XMLSchema" xmlns:p="http://schemas.microsoft.com/office/2006/metadata/properties" xmlns:ns2="032bc908-6b6c-4883-8761-c6eaa9928b9f" targetNamespace="http://schemas.microsoft.com/office/2006/metadata/properties" ma:root="true" ma:fieldsID="cb2f872fd7c9983fac2ba97e898bf768" ns2:_="">
    <xsd:import namespace="032bc908-6b6c-4883-8761-c6eaa9928b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bc908-6b6c-4883-8761-c6eaa9928b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54DBBB-8604-4667-B579-0CC2A91FF8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bc908-6b6c-4883-8761-c6eaa9928b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21FFEB-E7D6-4753-8A79-8E8198733A93}">
  <ds:schemaRefs>
    <ds:schemaRef ds:uri="http://schemas.microsoft.com/sharepoint/v3/contenttype/forms"/>
  </ds:schemaRefs>
</ds:datastoreItem>
</file>

<file path=customXml/itemProps3.xml><?xml version="1.0" encoding="utf-8"?>
<ds:datastoreItem xmlns:ds="http://schemas.openxmlformats.org/officeDocument/2006/customXml" ds:itemID="{EB100BB1-4CEA-4E6C-92AA-653A37ECAC41}">
  <ds:schemaRefs>
    <ds:schemaRef ds:uri="http://schemas.microsoft.com/office/2006/documentManagement/types"/>
    <ds:schemaRef ds:uri="http://purl.org/dc/elements/1.1/"/>
    <ds:schemaRef ds:uri="http://schemas.microsoft.com/office/2006/metadata/properties"/>
    <ds:schemaRef ds:uri="032bc908-6b6c-4883-8761-c6eaa9928b9f"/>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431</Words>
  <Characters>2720</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3145</CharactersWithSpaces>
  <SharedDoc>false</SharedDoc>
  <HLinks>
    <vt:vector size="6" baseType="variant">
      <vt:variant>
        <vt:i4>7274601</vt:i4>
      </vt:variant>
      <vt:variant>
        <vt:i4>0</vt:i4>
      </vt:variant>
      <vt:variant>
        <vt:i4>0</vt:i4>
      </vt:variant>
      <vt:variant>
        <vt:i4>5</vt:i4>
      </vt:variant>
      <vt:variant>
        <vt:lpwstr>http://www.jre.de/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Dinslage</dc:creator>
  <cp:keywords/>
  <dc:description/>
  <cp:lastModifiedBy>Nicolai Jacobs</cp:lastModifiedBy>
  <cp:revision>6</cp:revision>
  <cp:lastPrinted>2020-03-11T09:22:00Z</cp:lastPrinted>
  <dcterms:created xsi:type="dcterms:W3CDTF">2022-01-13T12:34:00Z</dcterms:created>
  <dcterms:modified xsi:type="dcterms:W3CDTF">2022-01-26T08:23:00Z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0x010100323967F8FFCB6143BF9CDEE9661D2BF6</vt:lpwstr>
  </property>
</Properties>
</file>